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8D" w:rsidRPr="0066258D" w:rsidRDefault="0066258D" w:rsidP="00E6130A">
      <w:pPr>
        <w:tabs>
          <w:tab w:val="left" w:pos="5400"/>
        </w:tabs>
        <w:suppressAutoHyphens/>
        <w:spacing w:after="0" w:line="240" w:lineRule="auto"/>
        <w:ind w:left="0" w:firstLine="5812"/>
        <w:jc w:val="left"/>
        <w:rPr>
          <w:rFonts w:eastAsia="MS Mincho"/>
          <w:color w:val="auto"/>
          <w:szCs w:val="24"/>
          <w:lang w:eastAsia="ar-SA"/>
        </w:rPr>
      </w:pPr>
      <w:r w:rsidRPr="0066258D">
        <w:rPr>
          <w:rFonts w:eastAsia="MS Mincho"/>
          <w:color w:val="auto"/>
          <w:szCs w:val="24"/>
          <w:lang w:eastAsia="ar-SA"/>
        </w:rPr>
        <w:t>PATVIRTINTA</w:t>
      </w:r>
    </w:p>
    <w:p w:rsidR="0066258D" w:rsidRPr="0066258D" w:rsidRDefault="0066258D" w:rsidP="00E6130A">
      <w:pPr>
        <w:tabs>
          <w:tab w:val="left" w:pos="5400"/>
        </w:tabs>
        <w:suppressAutoHyphens/>
        <w:spacing w:after="0" w:line="240" w:lineRule="auto"/>
        <w:ind w:left="0" w:firstLine="5812"/>
        <w:jc w:val="left"/>
        <w:rPr>
          <w:rFonts w:eastAsia="MS Mincho"/>
          <w:color w:val="auto"/>
          <w:szCs w:val="24"/>
          <w:lang w:eastAsia="ar-SA"/>
        </w:rPr>
      </w:pPr>
      <w:r w:rsidRPr="0066258D">
        <w:rPr>
          <w:rFonts w:eastAsia="MS Mincho"/>
          <w:color w:val="auto"/>
          <w:szCs w:val="24"/>
          <w:lang w:eastAsia="ar-SA"/>
        </w:rPr>
        <w:t xml:space="preserve">Kauno </w:t>
      </w:r>
      <w:r w:rsidRPr="0066258D">
        <w:rPr>
          <w:rFonts w:eastAsia="MS Mincho"/>
          <w:szCs w:val="24"/>
          <w:lang w:eastAsia="ar-SA"/>
        </w:rPr>
        <w:t>Žaliakalnio</w:t>
      </w:r>
      <w:r w:rsidRPr="0066258D">
        <w:rPr>
          <w:rFonts w:eastAsia="MS Mincho"/>
          <w:color w:val="auto"/>
          <w:szCs w:val="24"/>
          <w:lang w:eastAsia="ar-SA"/>
        </w:rPr>
        <w:t xml:space="preserve"> progimnazijos </w:t>
      </w:r>
    </w:p>
    <w:p w:rsidR="0066258D" w:rsidRPr="00E6130A" w:rsidRDefault="0066258D" w:rsidP="00E6130A">
      <w:pPr>
        <w:tabs>
          <w:tab w:val="left" w:pos="5400"/>
        </w:tabs>
        <w:suppressAutoHyphens/>
        <w:spacing w:after="0" w:line="240" w:lineRule="auto"/>
        <w:ind w:left="0" w:firstLine="5812"/>
        <w:jc w:val="left"/>
        <w:rPr>
          <w:rFonts w:eastAsia="MS Mincho"/>
          <w:color w:val="auto"/>
          <w:szCs w:val="24"/>
          <w:lang w:eastAsia="ar-SA"/>
        </w:rPr>
      </w:pPr>
      <w:r w:rsidRPr="00E6130A">
        <w:rPr>
          <w:rFonts w:eastAsia="MS Mincho"/>
          <w:color w:val="auto"/>
          <w:szCs w:val="24"/>
          <w:lang w:eastAsia="ar-SA"/>
        </w:rPr>
        <w:t xml:space="preserve">direktoriaus 2019 m. </w:t>
      </w:r>
      <w:r w:rsidR="00E6130A" w:rsidRPr="00E6130A">
        <w:rPr>
          <w:rFonts w:eastAsia="MS Mincho"/>
          <w:color w:val="auto"/>
          <w:szCs w:val="24"/>
          <w:lang w:eastAsia="ar-SA"/>
        </w:rPr>
        <w:t>rugsėjo 2</w:t>
      </w:r>
      <w:r w:rsidRPr="00E6130A">
        <w:rPr>
          <w:rFonts w:eastAsia="MS Mincho"/>
          <w:color w:val="auto"/>
          <w:szCs w:val="24"/>
          <w:lang w:eastAsia="ar-SA"/>
        </w:rPr>
        <w:t xml:space="preserve"> d. </w:t>
      </w:r>
    </w:p>
    <w:p w:rsidR="0066258D" w:rsidRPr="00E6130A" w:rsidRDefault="00E6130A" w:rsidP="00E6130A">
      <w:pPr>
        <w:tabs>
          <w:tab w:val="left" w:pos="5400"/>
        </w:tabs>
        <w:suppressAutoHyphens/>
        <w:spacing w:after="0" w:line="240" w:lineRule="auto"/>
        <w:ind w:left="0" w:firstLine="5812"/>
        <w:jc w:val="left"/>
        <w:rPr>
          <w:rFonts w:eastAsia="MS Mincho"/>
          <w:color w:val="auto"/>
          <w:szCs w:val="24"/>
          <w:lang w:eastAsia="ar-SA"/>
        </w:rPr>
      </w:pPr>
      <w:r w:rsidRPr="00E6130A">
        <w:rPr>
          <w:rFonts w:eastAsia="MS Mincho"/>
          <w:color w:val="auto"/>
          <w:szCs w:val="24"/>
          <w:lang w:eastAsia="ar-SA"/>
        </w:rPr>
        <w:t>įsakymu Nr. V-10</w:t>
      </w:r>
      <w:r w:rsidR="0066258D" w:rsidRPr="00E6130A">
        <w:rPr>
          <w:rFonts w:eastAsia="MS Mincho"/>
          <w:color w:val="auto"/>
          <w:szCs w:val="24"/>
          <w:lang w:eastAsia="ar-SA"/>
        </w:rPr>
        <w:t>4</w:t>
      </w:r>
    </w:p>
    <w:p w:rsidR="00291866" w:rsidRDefault="0066258D" w:rsidP="00E6130A">
      <w:pPr>
        <w:spacing w:after="0" w:line="240" w:lineRule="auto"/>
        <w:ind w:left="0" w:firstLine="5812"/>
        <w:jc w:val="left"/>
      </w:pPr>
      <w:r>
        <w:rPr>
          <w:sz w:val="20"/>
        </w:rPr>
        <w:t xml:space="preserve"> </w:t>
      </w:r>
    </w:p>
    <w:p w:rsidR="00291866" w:rsidRDefault="0066258D" w:rsidP="00E6130A">
      <w:pPr>
        <w:spacing w:after="0" w:line="240" w:lineRule="auto"/>
        <w:ind w:left="0" w:firstLine="0"/>
        <w:jc w:val="left"/>
      </w:pPr>
      <w:r>
        <w:rPr>
          <w:sz w:val="20"/>
        </w:rPr>
        <w:t xml:space="preserve"> </w:t>
      </w:r>
    </w:p>
    <w:p w:rsidR="0066258D" w:rsidRDefault="0066258D" w:rsidP="00E6130A">
      <w:pPr>
        <w:tabs>
          <w:tab w:val="left" w:pos="5400"/>
        </w:tabs>
        <w:suppressAutoHyphens/>
        <w:spacing w:after="0" w:line="240" w:lineRule="auto"/>
        <w:ind w:left="0" w:firstLine="0"/>
        <w:jc w:val="center"/>
        <w:rPr>
          <w:b/>
        </w:rPr>
      </w:pPr>
      <w:r w:rsidRPr="0066258D">
        <w:rPr>
          <w:rFonts w:eastAsia="MS Mincho"/>
          <w:b/>
          <w:color w:val="auto"/>
          <w:szCs w:val="24"/>
          <w:lang w:eastAsia="ar-SA"/>
        </w:rPr>
        <w:t xml:space="preserve">KAUNO </w:t>
      </w:r>
      <w:r w:rsidRPr="0066258D">
        <w:rPr>
          <w:rFonts w:eastAsia="MS Mincho"/>
          <w:b/>
          <w:szCs w:val="24"/>
          <w:lang w:eastAsia="ar-SA"/>
        </w:rPr>
        <w:t>ŽALIAKALNIO</w:t>
      </w:r>
      <w:r w:rsidRPr="0066258D">
        <w:rPr>
          <w:rFonts w:eastAsia="MS Mincho"/>
          <w:b/>
          <w:color w:val="auto"/>
          <w:szCs w:val="24"/>
          <w:lang w:eastAsia="ar-SA"/>
        </w:rPr>
        <w:t xml:space="preserve"> PROGIMNAZIJOS </w:t>
      </w:r>
      <w:r>
        <w:rPr>
          <w:b/>
        </w:rPr>
        <w:t>ELEKTRONINIO DIENYNO</w:t>
      </w:r>
    </w:p>
    <w:p w:rsidR="00291866" w:rsidRPr="0066258D" w:rsidRDefault="0066258D" w:rsidP="00E6130A">
      <w:pPr>
        <w:tabs>
          <w:tab w:val="left" w:pos="5400"/>
        </w:tabs>
        <w:suppressAutoHyphens/>
        <w:spacing w:after="0" w:line="240" w:lineRule="auto"/>
        <w:ind w:left="0" w:firstLine="0"/>
        <w:jc w:val="center"/>
        <w:rPr>
          <w:rFonts w:eastAsia="MS Mincho"/>
          <w:b/>
          <w:color w:val="auto"/>
          <w:szCs w:val="24"/>
          <w:lang w:eastAsia="ar-SA"/>
        </w:rPr>
      </w:pPr>
      <w:r>
        <w:rPr>
          <w:b/>
        </w:rPr>
        <w:t>TVARKYMO NUOSTATAI</w:t>
      </w:r>
    </w:p>
    <w:p w:rsidR="00291866" w:rsidRDefault="0066258D" w:rsidP="00E6130A">
      <w:pPr>
        <w:spacing w:after="0" w:line="240" w:lineRule="auto"/>
        <w:ind w:left="0" w:firstLine="0"/>
        <w:jc w:val="center"/>
      </w:pPr>
      <w:r>
        <w:rPr>
          <w:b/>
          <w:sz w:val="28"/>
        </w:rPr>
        <w:t xml:space="preserve"> </w:t>
      </w:r>
    </w:p>
    <w:p w:rsidR="00291866" w:rsidRDefault="0066258D" w:rsidP="00E6130A">
      <w:pPr>
        <w:spacing w:after="0" w:line="240" w:lineRule="auto"/>
        <w:ind w:left="0" w:hanging="10"/>
        <w:jc w:val="center"/>
      </w:pPr>
      <w:r>
        <w:rPr>
          <w:b/>
        </w:rPr>
        <w:t xml:space="preserve">I SKYRIUS </w:t>
      </w:r>
    </w:p>
    <w:p w:rsidR="00291866" w:rsidRDefault="0066258D" w:rsidP="00E6130A">
      <w:pPr>
        <w:spacing w:after="0" w:line="240" w:lineRule="auto"/>
        <w:ind w:left="0" w:hanging="10"/>
        <w:jc w:val="center"/>
      </w:pPr>
      <w:r>
        <w:rPr>
          <w:b/>
        </w:rPr>
        <w:t xml:space="preserve">BENDROSIOS NUOSTATOS </w:t>
      </w:r>
    </w:p>
    <w:p w:rsidR="00291866" w:rsidRDefault="0066258D" w:rsidP="00E6130A">
      <w:pPr>
        <w:spacing w:after="0" w:line="240" w:lineRule="auto"/>
        <w:ind w:left="0" w:hanging="10"/>
        <w:jc w:val="left"/>
      </w:pPr>
      <w:r>
        <w:rPr>
          <w:sz w:val="20"/>
        </w:rPr>
        <w:t xml:space="preserve"> </w:t>
      </w:r>
    </w:p>
    <w:p w:rsidR="00291866" w:rsidRDefault="0066258D" w:rsidP="00E6130A">
      <w:pPr>
        <w:pStyle w:val="ListParagraph"/>
        <w:numPr>
          <w:ilvl w:val="0"/>
          <w:numId w:val="5"/>
        </w:numPr>
        <w:tabs>
          <w:tab w:val="left" w:pos="1134"/>
        </w:tabs>
        <w:spacing w:after="0" w:line="240" w:lineRule="auto"/>
        <w:ind w:left="0" w:firstLine="851"/>
      </w:pPr>
      <w:r>
        <w:t>Elektroninio dienyno tvarkymo nuostatai (toliau–Nuostatai) skirti Kauno Žaliakalnio  progimnazijos vidaus naudojimui. Nuostatai reglamentuoja progimnazijos elektroninio dienyno administravimo, tvarkymo, priežiūros, dienyno sudarymo elektroninio dienyno duomenų pagrindu,  jo spausdinimo ir perkėlimo į skaitmeninę laikmeną tvarką, asmenų, tvarkančių (elektroninio dienyno pagrindu sudarančių dienyną, jį spausdinančių ir perkeliančių į skaitmenines laikmenas, administruojančių, prižiūrinčių ir kt.) dienyną, fun</w:t>
      </w:r>
      <w:r w:rsidR="00E6130A">
        <w:t>kcijas ir atsakomybę.</w:t>
      </w:r>
      <w:r>
        <w:t xml:space="preserve"> </w:t>
      </w:r>
    </w:p>
    <w:p w:rsidR="0066258D" w:rsidRDefault="00E6130A" w:rsidP="00E6130A">
      <w:pPr>
        <w:tabs>
          <w:tab w:val="left" w:pos="1134"/>
        </w:tabs>
        <w:spacing w:after="0" w:line="240" w:lineRule="auto"/>
        <w:ind w:left="0" w:firstLine="851"/>
      </w:pPr>
      <w:r>
        <w:t xml:space="preserve">2. </w:t>
      </w:r>
      <w:r w:rsidR="0066258D">
        <w:t>Nuostatai parengti vadovaujantis Lietuvos Respublikos švietimo, mokslo ir sporto ministro 2019 m. vasario 27 d. įsakymu Nr. V-170 „Dėl švietimo ir mokslo ministro 2008 m. liepos 4</w:t>
      </w:r>
      <w:r>
        <w:t xml:space="preserve"> d. įsakymo Nr. ISAK-2008 „Dėl </w:t>
      </w:r>
      <w:r w:rsidR="0066258D">
        <w:t>dienynų sudarymo elektroninio dienyno duomenų pagrindu tvarkos aprašo patvirtinimo“ pakeitimo“ bei Informacinių sistemų, kuriomis tvarkoma informacija, susijusi su dokumentų valdymu, steigimo, kūrimo, modernizavimo ir likvidavimo tvarkos aprašu, patvirtintu Lietuvos vyriausiojo archyvaro 2013 m. birželio 18 d. įsakymu Nr. V-45 „Dėl informacinių sistemų, kuriomis tvarkoma informacija, susijusi su dokumentų valdymu, steigimo, kūrimo, modernizavimo ir likvidavimo tvarkos aprašo patvirtinimo“.</w:t>
      </w:r>
      <w:r w:rsidR="0066258D" w:rsidRPr="0066258D">
        <w:rPr>
          <w:sz w:val="20"/>
        </w:rPr>
        <w:t xml:space="preserve">   </w:t>
      </w:r>
      <w:r w:rsidR="0066258D">
        <w:t xml:space="preserve"> </w:t>
      </w:r>
    </w:p>
    <w:p w:rsidR="0066258D" w:rsidRDefault="0066258D" w:rsidP="00E6130A">
      <w:pPr>
        <w:spacing w:after="0" w:line="240" w:lineRule="auto"/>
        <w:ind w:left="0" w:firstLine="851"/>
      </w:pPr>
      <w:r>
        <w:t>3.</w:t>
      </w:r>
      <w:r>
        <w:rPr>
          <w:rFonts w:ascii="Arial" w:eastAsia="Arial" w:hAnsi="Arial" w:cs="Arial"/>
        </w:rPr>
        <w:t xml:space="preserve"> </w:t>
      </w:r>
      <w:r>
        <w:t xml:space="preserve">Nuostatuose vartojamos sąvokos: </w:t>
      </w:r>
    </w:p>
    <w:p w:rsidR="0066258D" w:rsidRDefault="0066258D" w:rsidP="00E6130A">
      <w:pPr>
        <w:spacing w:after="0" w:line="240" w:lineRule="auto"/>
        <w:ind w:left="0" w:firstLine="851"/>
      </w:pPr>
      <w:r>
        <w:t xml:space="preserve">3.1. elektroninis dienynas – dienynas, tvarkomas naudojant tam pritaikytas informacines ir komunikacines technologijas; </w:t>
      </w:r>
    </w:p>
    <w:p w:rsidR="00291866" w:rsidRDefault="0066258D" w:rsidP="00E6130A">
      <w:pPr>
        <w:spacing w:after="0" w:line="240" w:lineRule="auto"/>
        <w:ind w:left="0" w:firstLine="851"/>
      </w:pPr>
      <w:r>
        <w:t xml:space="preserve">3.2. </w:t>
      </w:r>
      <w:r w:rsidR="00E6130A">
        <w:t>k</w:t>
      </w:r>
      <w:r>
        <w:t xml:space="preserve">itos nuostatuose vartojamos sąvokos atitinka Lietuvos Respublikos švietimo įstatyme ir kituose švietimą reglamentuojančiuose teisės aktuose vartojamas sąvokas. </w:t>
      </w:r>
    </w:p>
    <w:p w:rsidR="00291866" w:rsidRDefault="0066258D" w:rsidP="00E6130A">
      <w:pPr>
        <w:spacing w:after="0" w:line="240" w:lineRule="auto"/>
        <w:ind w:left="0" w:firstLine="851"/>
      </w:pPr>
      <w:r>
        <w:t xml:space="preserve">4. Progimnazija nebevykdo mokinių ugdymo apskaitos spausdintame dienyne. </w:t>
      </w:r>
    </w:p>
    <w:p w:rsidR="00291866" w:rsidRDefault="0066258D" w:rsidP="00E6130A">
      <w:pPr>
        <w:spacing w:after="0" w:line="240" w:lineRule="auto"/>
        <w:ind w:left="0" w:firstLine="851"/>
        <w:jc w:val="left"/>
      </w:pPr>
      <w:r>
        <w:rPr>
          <w:sz w:val="20"/>
        </w:rPr>
        <w:t xml:space="preserve"> </w:t>
      </w:r>
    </w:p>
    <w:p w:rsidR="00291866" w:rsidRDefault="0066258D" w:rsidP="00E6130A">
      <w:pPr>
        <w:spacing w:after="0" w:line="240" w:lineRule="auto"/>
        <w:ind w:left="0" w:firstLine="0"/>
        <w:jc w:val="center"/>
      </w:pPr>
      <w:r>
        <w:rPr>
          <w:b/>
        </w:rPr>
        <w:t xml:space="preserve">II SKYRIUS </w:t>
      </w:r>
    </w:p>
    <w:p w:rsidR="00291866" w:rsidRDefault="0066258D" w:rsidP="00E6130A">
      <w:pPr>
        <w:spacing w:after="0" w:line="240" w:lineRule="auto"/>
        <w:ind w:left="0" w:firstLine="0"/>
        <w:jc w:val="center"/>
      </w:pPr>
      <w:r>
        <w:rPr>
          <w:b/>
        </w:rPr>
        <w:t xml:space="preserve">ASMENŲ TVARKANČIŲ IR PRIŽIŪRINČIŲ MOKINIŲ UGDOMOSIOS VEIKLOS </w:t>
      </w:r>
    </w:p>
    <w:p w:rsidR="00291866" w:rsidRDefault="0066258D" w:rsidP="00E6130A">
      <w:pPr>
        <w:spacing w:after="0" w:line="240" w:lineRule="auto"/>
        <w:ind w:left="0" w:firstLine="0"/>
        <w:jc w:val="center"/>
      </w:pPr>
      <w:r>
        <w:rPr>
          <w:b/>
        </w:rPr>
        <w:t xml:space="preserve">APSKAITĄ ELEKTRONINIAME DIENYNE FUNKCIJOS IR ATSAKOMYBĖ </w:t>
      </w:r>
    </w:p>
    <w:p w:rsidR="00291866" w:rsidRDefault="0066258D" w:rsidP="00E6130A">
      <w:pPr>
        <w:spacing w:after="0" w:line="240" w:lineRule="auto"/>
        <w:ind w:left="0" w:firstLine="851"/>
        <w:jc w:val="left"/>
      </w:pPr>
      <w:r>
        <w:rPr>
          <w:sz w:val="20"/>
        </w:rPr>
        <w:t xml:space="preserve"> </w:t>
      </w:r>
    </w:p>
    <w:p w:rsidR="00291866" w:rsidRDefault="0066258D" w:rsidP="00E6130A">
      <w:pPr>
        <w:spacing w:after="0" w:line="240" w:lineRule="auto"/>
        <w:ind w:left="0" w:firstLine="851"/>
      </w:pPr>
      <w:r>
        <w:t xml:space="preserve">5. Progimnazijos elektroninio dienyno administratorius: </w:t>
      </w:r>
    </w:p>
    <w:p w:rsidR="00291866" w:rsidRDefault="0066258D" w:rsidP="00E6130A">
      <w:pPr>
        <w:spacing w:after="0" w:line="240" w:lineRule="auto"/>
        <w:ind w:left="0" w:firstLine="851"/>
      </w:pPr>
      <w:r>
        <w:t>5.1. progimnazijos administratorius yra atsakingas už tai, kad būtų teisingai suvesta visa informacija, reikalinga elektroninio dienyno</w:t>
      </w:r>
      <w:r>
        <w:rPr>
          <w:rFonts w:ascii="Arial" w:eastAsia="Arial" w:hAnsi="Arial" w:cs="Arial"/>
          <w:color w:val="4B4C4D"/>
        </w:rPr>
        <w:t xml:space="preserve"> </w:t>
      </w:r>
      <w:r>
        <w:t xml:space="preserve">funkcionalumui: pamokų, mokinių atostogų laikas, </w:t>
      </w:r>
      <w:r w:rsidR="00A61B6D">
        <w:t>trimestrų</w:t>
      </w:r>
      <w:r>
        <w:t xml:space="preserve"> intervalai, pažymių tipai, mokytojų bei mokinių sąrašai, klasės ir grupės bei kt.; </w:t>
      </w:r>
    </w:p>
    <w:p w:rsidR="00291866" w:rsidRDefault="0066258D" w:rsidP="00E6130A">
      <w:pPr>
        <w:spacing w:after="0" w:line="240" w:lineRule="auto"/>
        <w:ind w:left="0" w:firstLine="851"/>
      </w:pPr>
      <w:r>
        <w:t xml:space="preserve">5.2. reikalui esant tikslina pamokų, </w:t>
      </w:r>
      <w:r w:rsidR="00A61B6D">
        <w:t xml:space="preserve">trimestrų </w:t>
      </w:r>
      <w:r>
        <w:t xml:space="preserve">trukmės laiką; </w:t>
      </w:r>
    </w:p>
    <w:p w:rsidR="00291866" w:rsidRDefault="0066258D" w:rsidP="00E6130A">
      <w:pPr>
        <w:spacing w:after="0" w:line="240" w:lineRule="auto"/>
        <w:ind w:left="0" w:firstLine="851"/>
      </w:pPr>
      <w:r>
        <w:t xml:space="preserve">5.3. išdalina mokytojų, mokinių ir mokinių tėvų prisijungimo duomenis, pametus ar užmiršus suteikia naujus prisijungimo duomenis; </w:t>
      </w:r>
    </w:p>
    <w:p w:rsidR="00291866" w:rsidRDefault="0066258D" w:rsidP="00E6130A">
      <w:pPr>
        <w:spacing w:after="0" w:line="240" w:lineRule="auto"/>
        <w:ind w:left="0" w:firstLine="851"/>
      </w:pPr>
      <w:r>
        <w:t>5.4.</w:t>
      </w:r>
      <w:r>
        <w:rPr>
          <w:rFonts w:ascii="Arial" w:eastAsia="Arial" w:hAnsi="Arial" w:cs="Arial"/>
        </w:rPr>
        <w:t xml:space="preserve"> </w:t>
      </w:r>
      <w:r>
        <w:t xml:space="preserve">sukuria naujai atsiradusias klases ir įrašo klasių vadovus; </w:t>
      </w:r>
    </w:p>
    <w:p w:rsidR="00291866" w:rsidRDefault="0066258D" w:rsidP="00E6130A">
      <w:pPr>
        <w:spacing w:after="0" w:line="240" w:lineRule="auto"/>
        <w:ind w:left="0" w:firstLine="851"/>
      </w:pPr>
      <w:r>
        <w:t>5.5.</w:t>
      </w:r>
      <w:r>
        <w:rPr>
          <w:rFonts w:ascii="Arial" w:eastAsia="Arial" w:hAnsi="Arial" w:cs="Arial"/>
        </w:rPr>
        <w:t xml:space="preserve"> </w:t>
      </w:r>
      <w:r>
        <w:t xml:space="preserve">nuolat tikrina mokinių ir mokytojų sąrašą ir įrašo trūkstamus mokinius ir mokytojus; </w:t>
      </w:r>
    </w:p>
    <w:p w:rsidR="00291866" w:rsidRDefault="0066258D" w:rsidP="00E6130A">
      <w:pPr>
        <w:spacing w:after="0" w:line="240" w:lineRule="auto"/>
        <w:ind w:left="0" w:firstLine="851"/>
      </w:pPr>
      <w:r>
        <w:t>5.6.</w:t>
      </w:r>
      <w:r>
        <w:rPr>
          <w:rFonts w:ascii="Arial" w:eastAsia="Arial" w:hAnsi="Arial" w:cs="Arial"/>
        </w:rPr>
        <w:t xml:space="preserve"> </w:t>
      </w:r>
      <w:r>
        <w:t xml:space="preserve">sukuria ir įrašo trūkstamus dalykus; </w:t>
      </w:r>
    </w:p>
    <w:p w:rsidR="00291866" w:rsidRDefault="0066258D" w:rsidP="00E6130A">
      <w:pPr>
        <w:spacing w:after="0" w:line="240" w:lineRule="auto"/>
        <w:ind w:left="0" w:firstLine="851"/>
      </w:pPr>
      <w:r>
        <w:t>5.</w:t>
      </w:r>
      <w:r w:rsidR="00A61B6D">
        <w:t>7</w:t>
      </w:r>
      <w:r>
        <w:t>.</w:t>
      </w:r>
      <w:r>
        <w:rPr>
          <w:rFonts w:ascii="Arial" w:eastAsia="Arial" w:hAnsi="Arial" w:cs="Arial"/>
        </w:rPr>
        <w:t xml:space="preserve"> </w:t>
      </w:r>
      <w:r>
        <w:t xml:space="preserve">reikalui esant atrakina mėnesio užbaigimą; </w:t>
      </w:r>
    </w:p>
    <w:p w:rsidR="00291866" w:rsidRDefault="0066258D" w:rsidP="00E6130A">
      <w:pPr>
        <w:spacing w:after="0" w:line="240" w:lineRule="auto"/>
        <w:ind w:left="0" w:firstLine="851"/>
      </w:pPr>
      <w:r>
        <w:t>5.</w:t>
      </w:r>
      <w:r w:rsidR="00A61B6D">
        <w:t>8</w:t>
      </w:r>
      <w:r>
        <w:t>.</w:t>
      </w:r>
      <w:r>
        <w:rPr>
          <w:rFonts w:ascii="Arial" w:eastAsia="Arial" w:hAnsi="Arial" w:cs="Arial"/>
        </w:rPr>
        <w:t xml:space="preserve"> </w:t>
      </w:r>
      <w:r>
        <w:t xml:space="preserve">mokiniui keičiant mokyklą ar dėl kitų priežasčių išeinant iš </w:t>
      </w:r>
      <w:r w:rsidR="00A61B6D">
        <w:t>pro</w:t>
      </w:r>
      <w:r>
        <w:t xml:space="preserve">gimnazijos, elektroniniame dienyne ištrina mokinio duomenis (vardą, pavardę); </w:t>
      </w:r>
    </w:p>
    <w:p w:rsidR="00291866" w:rsidRDefault="0066258D" w:rsidP="00E6130A">
      <w:pPr>
        <w:spacing w:after="0" w:line="240" w:lineRule="auto"/>
        <w:ind w:left="0" w:firstLine="851"/>
      </w:pPr>
      <w:r>
        <w:lastRenderedPageBreak/>
        <w:t>5.</w:t>
      </w:r>
      <w:r w:rsidR="00A61B6D">
        <w:t>9</w:t>
      </w:r>
      <w:r>
        <w:t>.</w:t>
      </w:r>
      <w:r>
        <w:rPr>
          <w:rFonts w:ascii="Arial" w:eastAsia="Arial" w:hAnsi="Arial" w:cs="Arial"/>
        </w:rPr>
        <w:t xml:space="preserve"> </w:t>
      </w:r>
      <w:r>
        <w:t xml:space="preserve">teikia elektroninio dienyno vartotojams konsultacijas. Jei negali to padaryti pats, kreipiasi į elektroninio dienyno administratorių. </w:t>
      </w:r>
    </w:p>
    <w:p w:rsidR="00291866" w:rsidRDefault="0066258D" w:rsidP="00E6130A">
      <w:pPr>
        <w:spacing w:after="0" w:line="240" w:lineRule="auto"/>
        <w:ind w:left="0" w:firstLine="851"/>
      </w:pPr>
      <w:r>
        <w:t xml:space="preserve">6. Klasių vadovai: </w:t>
      </w:r>
    </w:p>
    <w:p w:rsidR="00291866" w:rsidRDefault="0066258D" w:rsidP="00E6130A">
      <w:pPr>
        <w:spacing w:after="0" w:line="240" w:lineRule="auto"/>
        <w:ind w:left="0" w:firstLine="851"/>
      </w:pPr>
      <w:r>
        <w:t>6.1.</w:t>
      </w:r>
      <w:r>
        <w:rPr>
          <w:rFonts w:ascii="Arial" w:eastAsia="Arial" w:hAnsi="Arial" w:cs="Arial"/>
        </w:rPr>
        <w:t xml:space="preserve"> </w:t>
      </w:r>
      <w:r>
        <w:t xml:space="preserve">prasidėjus mokslo metams patikrina savo klasės mokinių sąrašus (visų dalykų); </w:t>
      </w:r>
    </w:p>
    <w:p w:rsidR="00291866" w:rsidRDefault="0066258D" w:rsidP="00E6130A">
      <w:pPr>
        <w:spacing w:after="0" w:line="240" w:lineRule="auto"/>
        <w:ind w:left="0" w:firstLine="851"/>
      </w:pPr>
      <w:r>
        <w:t>6.2.</w:t>
      </w:r>
      <w:r>
        <w:rPr>
          <w:rFonts w:ascii="Arial" w:eastAsia="Arial" w:hAnsi="Arial" w:cs="Arial"/>
        </w:rPr>
        <w:t xml:space="preserve"> </w:t>
      </w:r>
      <w:r>
        <w:t xml:space="preserve">išvykus ar atvykus naujam mokiniui apie tai informuoja elektroninio dienyno administratorių; </w:t>
      </w:r>
    </w:p>
    <w:p w:rsidR="00291866" w:rsidRDefault="0066258D" w:rsidP="00E6130A">
      <w:pPr>
        <w:spacing w:after="0" w:line="240" w:lineRule="auto"/>
        <w:ind w:left="0" w:firstLine="851"/>
      </w:pPr>
      <w:r>
        <w:t>6.3.</w:t>
      </w:r>
      <w:r>
        <w:rPr>
          <w:rFonts w:ascii="Arial" w:eastAsia="Arial" w:hAnsi="Arial" w:cs="Arial"/>
        </w:rPr>
        <w:t xml:space="preserve"> </w:t>
      </w:r>
      <w:r>
        <w:t xml:space="preserve">patikrina savo klasės pamokų tvarkaraštį, apie netikslumus informuoja dalyko mokytoją; </w:t>
      </w:r>
    </w:p>
    <w:p w:rsidR="00291866" w:rsidRDefault="0066258D" w:rsidP="00E6130A">
      <w:pPr>
        <w:spacing w:after="0" w:line="240" w:lineRule="auto"/>
        <w:ind w:left="0" w:firstLine="851"/>
      </w:pPr>
      <w:r>
        <w:t>6.4.</w:t>
      </w:r>
      <w:r>
        <w:rPr>
          <w:rFonts w:ascii="Arial" w:eastAsia="Arial" w:hAnsi="Arial" w:cs="Arial"/>
        </w:rPr>
        <w:t xml:space="preserve"> </w:t>
      </w:r>
      <w:r>
        <w:t xml:space="preserve">pildo elektroninio dienyno funkciją „Klasės veiklos“; </w:t>
      </w:r>
    </w:p>
    <w:p w:rsidR="00291866" w:rsidRDefault="0066258D" w:rsidP="00E6130A">
      <w:pPr>
        <w:spacing w:after="0" w:line="240" w:lineRule="auto"/>
        <w:ind w:left="0" w:firstLine="851"/>
      </w:pPr>
      <w:r>
        <w:t>6.5.</w:t>
      </w:r>
      <w:r>
        <w:rPr>
          <w:rFonts w:ascii="Arial" w:eastAsia="Arial" w:hAnsi="Arial" w:cs="Arial"/>
        </w:rPr>
        <w:t xml:space="preserve"> </w:t>
      </w:r>
      <w:r>
        <w:t xml:space="preserve">gavę iš mokinio praleistas pamokas pateisinantį dokumentą iki mėnesio pabaigos įveda duomenis į elektroninį dienyną; </w:t>
      </w:r>
    </w:p>
    <w:p w:rsidR="00291866" w:rsidRDefault="0066258D" w:rsidP="00E6130A">
      <w:pPr>
        <w:spacing w:after="0" w:line="240" w:lineRule="auto"/>
        <w:ind w:left="0" w:firstLine="851"/>
      </w:pPr>
      <w:r>
        <w:t>6.6.</w:t>
      </w:r>
      <w:r>
        <w:rPr>
          <w:rFonts w:ascii="Arial" w:eastAsia="Arial" w:hAnsi="Arial" w:cs="Arial"/>
        </w:rPr>
        <w:t xml:space="preserve"> </w:t>
      </w:r>
      <w:r>
        <w:t xml:space="preserve">pasibaigus mėnesiui per tris darbo dienas pateikia lankomumo ataskaitas direktoriaus pavaduotojui ugdymui, atsakingam už lankomumą; </w:t>
      </w:r>
    </w:p>
    <w:p w:rsidR="00291866" w:rsidRDefault="0066258D" w:rsidP="00E6130A">
      <w:pPr>
        <w:spacing w:after="0" w:line="240" w:lineRule="auto"/>
        <w:ind w:left="0" w:firstLine="851"/>
      </w:pPr>
      <w:r>
        <w:t>6.7.</w:t>
      </w:r>
      <w:r>
        <w:rPr>
          <w:rFonts w:ascii="Arial" w:eastAsia="Arial" w:hAnsi="Arial" w:cs="Arial"/>
        </w:rPr>
        <w:t xml:space="preserve"> </w:t>
      </w:r>
      <w:r>
        <w:t xml:space="preserve">tėvams, neturintiems galimybės prisijungti prie elektroninio dienyno, kas mėnesį išspausdina mokinio pažangumo ir lankomumo ataskaitas, pasibaigus </w:t>
      </w:r>
      <w:r w:rsidR="00A61B6D">
        <w:t xml:space="preserve">trimestrui </w:t>
      </w:r>
      <w:r>
        <w:t xml:space="preserve">išspausdina  </w:t>
      </w:r>
      <w:r w:rsidR="00A61B6D">
        <w:t xml:space="preserve">trimestro </w:t>
      </w:r>
      <w:r>
        <w:t xml:space="preserve">pažangumo ir lankomumo ataskaitas; </w:t>
      </w:r>
    </w:p>
    <w:p w:rsidR="00291866" w:rsidRDefault="0066258D" w:rsidP="00E6130A">
      <w:pPr>
        <w:spacing w:after="0" w:line="240" w:lineRule="auto"/>
        <w:ind w:left="0" w:firstLine="851"/>
      </w:pPr>
      <w:r>
        <w:t>6.8.</w:t>
      </w:r>
      <w:r>
        <w:rPr>
          <w:rFonts w:ascii="Arial" w:eastAsia="Arial" w:hAnsi="Arial" w:cs="Arial"/>
        </w:rPr>
        <w:t xml:space="preserve"> </w:t>
      </w:r>
      <w:r>
        <w:t xml:space="preserve">vidaus žinutėmis bendrauja su mokiniais, jų tėvais, klasėje dėstančiais mokytojais, </w:t>
      </w:r>
      <w:r w:rsidR="00A61B6D">
        <w:t>progimnazijos</w:t>
      </w:r>
      <w:r>
        <w:t xml:space="preserve"> administracija; </w:t>
      </w:r>
    </w:p>
    <w:p w:rsidR="00291866" w:rsidRDefault="0066258D" w:rsidP="00E6130A">
      <w:pPr>
        <w:spacing w:after="0" w:line="240" w:lineRule="auto"/>
        <w:ind w:left="0" w:firstLine="851"/>
      </w:pPr>
      <w:r>
        <w:t>6.9.</w:t>
      </w:r>
      <w:r>
        <w:rPr>
          <w:rFonts w:ascii="Arial" w:eastAsia="Arial" w:hAnsi="Arial" w:cs="Arial"/>
        </w:rPr>
        <w:t xml:space="preserve"> </w:t>
      </w:r>
      <w:r>
        <w:t xml:space="preserve">skelbia informaciją apie tėvų susirinkimus; </w:t>
      </w:r>
    </w:p>
    <w:p w:rsidR="00291866" w:rsidRDefault="0066258D" w:rsidP="00E6130A">
      <w:pPr>
        <w:spacing w:after="0" w:line="240" w:lineRule="auto"/>
        <w:ind w:left="0" w:firstLine="851"/>
      </w:pPr>
      <w:r>
        <w:t>6.10.</w:t>
      </w:r>
      <w:r>
        <w:rPr>
          <w:rFonts w:ascii="Arial" w:eastAsia="Arial" w:hAnsi="Arial" w:cs="Arial"/>
        </w:rPr>
        <w:t xml:space="preserve"> </w:t>
      </w:r>
      <w:r>
        <w:t xml:space="preserve">paruošia elektroninio dienyno ataskaitas iš </w:t>
      </w:r>
      <w:r w:rsidR="00A61B6D">
        <w:t>pro</w:t>
      </w:r>
      <w:r>
        <w:t xml:space="preserve">gimnazijos išeinantiems mokiniams; </w:t>
      </w:r>
    </w:p>
    <w:p w:rsidR="00291866" w:rsidRDefault="0066258D" w:rsidP="00E6130A">
      <w:pPr>
        <w:spacing w:after="0" w:line="240" w:lineRule="auto"/>
        <w:ind w:left="0" w:firstLine="851"/>
      </w:pPr>
      <w:r>
        <w:t>6.11.</w:t>
      </w:r>
      <w:r>
        <w:rPr>
          <w:rFonts w:ascii="Arial" w:eastAsia="Arial" w:hAnsi="Arial" w:cs="Arial"/>
        </w:rPr>
        <w:t xml:space="preserve"> </w:t>
      </w:r>
      <w:r>
        <w:t xml:space="preserve">formuoja savo klasės ataskaitas; </w:t>
      </w:r>
    </w:p>
    <w:p w:rsidR="00291866" w:rsidRDefault="0066258D" w:rsidP="00E6130A">
      <w:pPr>
        <w:spacing w:after="0" w:line="240" w:lineRule="auto"/>
        <w:ind w:left="0" w:firstLine="851"/>
      </w:pPr>
      <w:r>
        <w:t>6.12.</w:t>
      </w:r>
      <w:r>
        <w:rPr>
          <w:rFonts w:ascii="Arial" w:eastAsia="Arial" w:hAnsi="Arial" w:cs="Arial"/>
        </w:rPr>
        <w:t xml:space="preserve"> </w:t>
      </w:r>
      <w:r>
        <w:t xml:space="preserve">kiekvieną kartą atlikus saugaus elgesio instruktažą išspausdina šiuos lapus, pateikia  mokiniams pasirašyti ir </w:t>
      </w:r>
      <w:r w:rsidR="00A61B6D">
        <w:t xml:space="preserve">saugo </w:t>
      </w:r>
      <w:r w:rsidR="00E33F5B">
        <w:t>aplanke</w:t>
      </w:r>
      <w:r>
        <w:t xml:space="preserve">; </w:t>
      </w:r>
    </w:p>
    <w:p w:rsidR="00291866" w:rsidRDefault="0066258D" w:rsidP="00E6130A">
      <w:pPr>
        <w:spacing w:after="0" w:line="240" w:lineRule="auto"/>
        <w:ind w:left="0" w:firstLine="851"/>
      </w:pPr>
      <w:r>
        <w:t>6.13.</w:t>
      </w:r>
      <w:r>
        <w:rPr>
          <w:rFonts w:ascii="Arial" w:eastAsia="Arial" w:hAnsi="Arial" w:cs="Arial"/>
        </w:rPr>
        <w:t xml:space="preserve"> </w:t>
      </w:r>
      <w:r>
        <w:t xml:space="preserve">pasibaigus mokslo metams, kartu su direktoriaus pavaduotoju ugdymui, išspausdina skyrių „Mokinių mokymosi pasiekimų apskaitos suvestinė“. </w:t>
      </w:r>
    </w:p>
    <w:p w:rsidR="00291866" w:rsidRDefault="0066258D" w:rsidP="00E6130A">
      <w:pPr>
        <w:spacing w:after="0" w:line="240" w:lineRule="auto"/>
        <w:ind w:left="0" w:firstLine="851"/>
      </w:pPr>
      <w:r>
        <w:t xml:space="preserve">7. Mokytojai:  </w:t>
      </w:r>
    </w:p>
    <w:p w:rsidR="00291866" w:rsidRDefault="0066258D" w:rsidP="00E6130A">
      <w:pPr>
        <w:spacing w:after="0" w:line="240" w:lineRule="auto"/>
        <w:ind w:left="0" w:firstLine="851"/>
      </w:pPr>
      <w:r>
        <w:t>7.1.</w:t>
      </w:r>
      <w:r>
        <w:rPr>
          <w:rFonts w:ascii="Arial" w:eastAsia="Arial" w:hAnsi="Arial" w:cs="Arial"/>
        </w:rPr>
        <w:t xml:space="preserve"> </w:t>
      </w:r>
      <w:r>
        <w:t xml:space="preserve">mokslo metų pradžioje suveda savo klases, sudaro savo dalyko grupes, pažymėdami į jas įeinančius mokinius; </w:t>
      </w:r>
    </w:p>
    <w:p w:rsidR="00291866" w:rsidRDefault="0066258D" w:rsidP="00E6130A">
      <w:pPr>
        <w:spacing w:after="0" w:line="240" w:lineRule="auto"/>
        <w:ind w:left="0" w:firstLine="851"/>
      </w:pPr>
      <w:r>
        <w:t>7.2.</w:t>
      </w:r>
      <w:r>
        <w:rPr>
          <w:rFonts w:ascii="Arial" w:eastAsia="Arial" w:hAnsi="Arial" w:cs="Arial"/>
        </w:rPr>
        <w:t xml:space="preserve"> </w:t>
      </w:r>
      <w:r>
        <w:t xml:space="preserve">suveda savo asmeninį tvarkaraštį; </w:t>
      </w:r>
    </w:p>
    <w:p w:rsidR="00291866" w:rsidRDefault="0066258D" w:rsidP="00E6130A">
      <w:pPr>
        <w:spacing w:after="0" w:line="240" w:lineRule="auto"/>
        <w:ind w:left="0" w:firstLine="851"/>
      </w:pPr>
      <w:r>
        <w:t>7.3.</w:t>
      </w:r>
      <w:r>
        <w:rPr>
          <w:rFonts w:ascii="Arial" w:eastAsia="Arial" w:hAnsi="Arial" w:cs="Arial"/>
        </w:rPr>
        <w:t xml:space="preserve"> </w:t>
      </w:r>
      <w:r>
        <w:t xml:space="preserve">kasdien įveda pamokų duomenis: pamokos temą, namų darbus, pažymius, pastabas mokiniams, pažymi neatvykusius mokinius; </w:t>
      </w:r>
    </w:p>
    <w:p w:rsidR="00291866" w:rsidRDefault="0066258D" w:rsidP="00E6130A">
      <w:pPr>
        <w:spacing w:after="0" w:line="240" w:lineRule="auto"/>
        <w:ind w:left="0" w:firstLine="851"/>
      </w:pPr>
      <w:r>
        <w:t>7.4.</w:t>
      </w:r>
      <w:r>
        <w:rPr>
          <w:rFonts w:ascii="Arial" w:eastAsia="Arial" w:hAnsi="Arial" w:cs="Arial"/>
        </w:rPr>
        <w:t xml:space="preserve"> </w:t>
      </w:r>
      <w:r>
        <w:t>nevėliau kaip prieš savaitę elektroniniame dienyne pažymi numatom</w:t>
      </w:r>
      <w:r w:rsidR="00E6130A">
        <w:t>us atsiskaitymo ir kontrolinius</w:t>
      </w:r>
      <w:r>
        <w:t xml:space="preserve"> darbus; </w:t>
      </w:r>
    </w:p>
    <w:p w:rsidR="00291866" w:rsidRDefault="0066258D" w:rsidP="00E6130A">
      <w:pPr>
        <w:spacing w:after="0" w:line="240" w:lineRule="auto"/>
        <w:ind w:left="0" w:firstLine="851"/>
      </w:pPr>
      <w:r>
        <w:t>7.5.</w:t>
      </w:r>
      <w:r>
        <w:rPr>
          <w:rFonts w:ascii="Arial" w:eastAsia="Arial" w:hAnsi="Arial" w:cs="Arial"/>
        </w:rPr>
        <w:t xml:space="preserve"> </w:t>
      </w:r>
      <w:r w:rsidR="00E33F5B">
        <w:t>fizinio lavinimo</w:t>
      </w:r>
      <w:r>
        <w:t xml:space="preserve"> mokytojai užpildo mokinių fizinio lavinimo rodiklius, pasiektus rudenį ir pavasarį; </w:t>
      </w:r>
    </w:p>
    <w:p w:rsidR="00291866" w:rsidRDefault="0066258D" w:rsidP="00E6130A">
      <w:pPr>
        <w:spacing w:after="0" w:line="240" w:lineRule="auto"/>
        <w:ind w:left="0" w:firstLine="851"/>
      </w:pPr>
      <w:r>
        <w:t>7.6.</w:t>
      </w:r>
      <w:r>
        <w:rPr>
          <w:rFonts w:ascii="Arial" w:eastAsia="Arial" w:hAnsi="Arial" w:cs="Arial"/>
        </w:rPr>
        <w:t xml:space="preserve"> </w:t>
      </w:r>
      <w:r>
        <w:t xml:space="preserve">iki einamojo mėnesio 10 dienos baigia pildyti elektroninį dienyną ir pažymi, kad praėjęs mėnuo yra  pilnai užbaigtas pildyti; </w:t>
      </w:r>
    </w:p>
    <w:p w:rsidR="00291866" w:rsidRDefault="0066258D" w:rsidP="00E6130A">
      <w:pPr>
        <w:spacing w:after="0" w:line="240" w:lineRule="auto"/>
        <w:ind w:left="0" w:firstLine="851"/>
      </w:pPr>
      <w:r>
        <w:t>7.7.</w:t>
      </w:r>
      <w:r>
        <w:rPr>
          <w:rFonts w:ascii="Arial" w:eastAsia="Arial" w:hAnsi="Arial" w:cs="Arial"/>
        </w:rPr>
        <w:t xml:space="preserve"> </w:t>
      </w:r>
      <w:r>
        <w:t>prireikus keisti informaciją užrakintose sistemos srityse,</w:t>
      </w:r>
      <w:r>
        <w:rPr>
          <w:color w:val="FF0000"/>
        </w:rPr>
        <w:t xml:space="preserve"> </w:t>
      </w:r>
      <w:r>
        <w:t>kreipiasi į</w:t>
      </w:r>
      <w:r>
        <w:rPr>
          <w:color w:val="FF0000"/>
        </w:rPr>
        <w:t xml:space="preserve"> </w:t>
      </w:r>
      <w:r>
        <w:t xml:space="preserve">elektroninio dienyno mokyklos administratorių; </w:t>
      </w:r>
    </w:p>
    <w:p w:rsidR="00291866" w:rsidRDefault="0066258D" w:rsidP="00E6130A">
      <w:pPr>
        <w:spacing w:after="0" w:line="240" w:lineRule="auto"/>
        <w:ind w:left="0" w:firstLine="851"/>
      </w:pPr>
      <w:r>
        <w:t>7.8.</w:t>
      </w:r>
      <w:bookmarkStart w:id="0" w:name="_GoBack"/>
      <w:bookmarkEnd w:id="0"/>
      <w:r>
        <w:t xml:space="preserve"> pasibaigus </w:t>
      </w:r>
      <w:r w:rsidR="00E33F5B">
        <w:t xml:space="preserve">trimestrui </w:t>
      </w:r>
      <w:r>
        <w:t xml:space="preserve">išveda </w:t>
      </w:r>
      <w:r w:rsidR="00E33F5B">
        <w:t xml:space="preserve">trimestro </w:t>
      </w:r>
      <w:r>
        <w:t xml:space="preserve">įvertinimus; </w:t>
      </w:r>
    </w:p>
    <w:p w:rsidR="00291866" w:rsidRDefault="0066258D" w:rsidP="00E6130A">
      <w:pPr>
        <w:spacing w:after="0" w:line="240" w:lineRule="auto"/>
        <w:ind w:left="0" w:firstLine="851"/>
      </w:pPr>
      <w:r>
        <w:t>7.9.</w:t>
      </w:r>
      <w:r>
        <w:rPr>
          <w:rFonts w:ascii="Arial" w:eastAsia="Arial" w:hAnsi="Arial" w:cs="Arial"/>
        </w:rPr>
        <w:t xml:space="preserve"> </w:t>
      </w:r>
      <w:r>
        <w:t xml:space="preserve">kiekvieną kartą atlikus saugaus elgesio instruktažą, išspausdina šiuos lapus, pateikia  mokiniams pasirašyti ir </w:t>
      </w:r>
      <w:r w:rsidR="00E33F5B">
        <w:t>saugo aplanke</w:t>
      </w:r>
      <w:r>
        <w:t xml:space="preserve">; </w:t>
      </w:r>
    </w:p>
    <w:p w:rsidR="00291866" w:rsidRDefault="0066258D" w:rsidP="00E6130A">
      <w:pPr>
        <w:spacing w:after="0" w:line="240" w:lineRule="auto"/>
        <w:ind w:left="0" w:firstLine="851"/>
      </w:pPr>
      <w:r>
        <w:t>7.10.</w:t>
      </w:r>
      <w:r>
        <w:rPr>
          <w:rFonts w:ascii="Arial" w:eastAsia="Arial" w:hAnsi="Arial" w:cs="Arial"/>
        </w:rPr>
        <w:t xml:space="preserve"> </w:t>
      </w:r>
      <w:r>
        <w:t xml:space="preserve">vidaus žinutėmis bendrauja su  mokiniais, jų tėvais, klasių vadovais, </w:t>
      </w:r>
      <w:r w:rsidR="00E33F5B">
        <w:t>pro</w:t>
      </w:r>
      <w:r>
        <w:t xml:space="preserve">gimnazijos administracija. </w:t>
      </w:r>
    </w:p>
    <w:p w:rsidR="00291866" w:rsidRDefault="0066258D" w:rsidP="00E6130A">
      <w:pPr>
        <w:spacing w:after="0" w:line="240" w:lineRule="auto"/>
        <w:ind w:left="0" w:firstLine="851"/>
      </w:pPr>
      <w:r>
        <w:t>8.</w:t>
      </w:r>
      <w:r>
        <w:rPr>
          <w:rFonts w:ascii="Arial" w:eastAsia="Arial" w:hAnsi="Arial" w:cs="Arial"/>
        </w:rPr>
        <w:t xml:space="preserve"> </w:t>
      </w:r>
      <w:r>
        <w:t xml:space="preserve">Visuomenės sveikatos priežiūros specialistas: </w:t>
      </w:r>
    </w:p>
    <w:p w:rsidR="00291866" w:rsidRDefault="0066258D" w:rsidP="00E6130A">
      <w:pPr>
        <w:spacing w:after="0" w:line="240" w:lineRule="auto"/>
        <w:ind w:left="0" w:firstLine="851"/>
      </w:pPr>
      <w:r>
        <w:t>8.1.</w:t>
      </w:r>
      <w:r>
        <w:rPr>
          <w:rFonts w:ascii="Arial" w:eastAsia="Arial" w:hAnsi="Arial" w:cs="Arial"/>
        </w:rPr>
        <w:t xml:space="preserve"> </w:t>
      </w:r>
      <w:r>
        <w:t xml:space="preserve">ne vėliau kaip per mėnesį nuo mokslo metų pradžios įveda į elektroninio dienyno sistemą mokinių sveikatos duomenis; </w:t>
      </w:r>
    </w:p>
    <w:p w:rsidR="00291866" w:rsidRDefault="0066258D" w:rsidP="00E6130A">
      <w:pPr>
        <w:spacing w:after="0" w:line="240" w:lineRule="auto"/>
        <w:ind w:left="0" w:firstLine="851"/>
      </w:pPr>
      <w:r>
        <w:t>8.2.</w:t>
      </w:r>
      <w:r>
        <w:rPr>
          <w:rFonts w:ascii="Arial" w:eastAsia="Arial" w:hAnsi="Arial" w:cs="Arial"/>
        </w:rPr>
        <w:t xml:space="preserve"> </w:t>
      </w:r>
      <w:r>
        <w:t xml:space="preserve">įveda atleidimus nuo </w:t>
      </w:r>
      <w:r w:rsidR="00E33F5B">
        <w:t>fizinio lavinimo</w:t>
      </w:r>
      <w:r>
        <w:t xml:space="preserve"> pamokų. </w:t>
      </w:r>
    </w:p>
    <w:p w:rsidR="00291866" w:rsidRDefault="0066258D" w:rsidP="00E6130A">
      <w:pPr>
        <w:spacing w:after="0" w:line="240" w:lineRule="auto"/>
        <w:ind w:left="0" w:firstLine="851"/>
      </w:pPr>
      <w:r>
        <w:t xml:space="preserve">9. Socialinis pedagogas: </w:t>
      </w:r>
    </w:p>
    <w:p w:rsidR="00291866" w:rsidRDefault="0066258D" w:rsidP="00E6130A">
      <w:pPr>
        <w:spacing w:after="0" w:line="240" w:lineRule="auto"/>
        <w:ind w:left="0" w:firstLine="851"/>
      </w:pPr>
      <w:r>
        <w:t xml:space="preserve">9.1. stebi į rizikos grupę įtrauktų mokinių lankomumą, gautas pastabas; </w:t>
      </w:r>
    </w:p>
    <w:p w:rsidR="00291866" w:rsidRDefault="0066258D" w:rsidP="00E6130A">
      <w:pPr>
        <w:spacing w:after="0" w:line="240" w:lineRule="auto"/>
        <w:ind w:left="0" w:firstLine="851"/>
      </w:pPr>
      <w:r>
        <w:lastRenderedPageBreak/>
        <w:t xml:space="preserve">9.2. vidaus žinutėmis bendrauja su mokiniais, jų tėvais, mokytojais, klasių auklėtojais, mokyklos administracija. </w:t>
      </w:r>
    </w:p>
    <w:p w:rsidR="00291866" w:rsidRDefault="0066258D" w:rsidP="00E6130A">
      <w:pPr>
        <w:numPr>
          <w:ilvl w:val="1"/>
          <w:numId w:val="2"/>
        </w:numPr>
        <w:spacing w:after="0" w:line="240" w:lineRule="auto"/>
        <w:ind w:left="0" w:firstLine="851"/>
      </w:pPr>
      <w:r>
        <w:t>Direktoriaus pavaduotojai ugdymui: vykdo elektroninio dienyno pildymo priežiūrą ir reikalingų duomenų pateikimą bei ataskaitų parengimą</w:t>
      </w:r>
      <w:r>
        <w:rPr>
          <w:color w:val="FF6600"/>
        </w:rPr>
        <w:t xml:space="preserve"> </w:t>
      </w:r>
      <w:r>
        <w:t xml:space="preserve">pagal </w:t>
      </w:r>
      <w:r w:rsidR="00E33F5B">
        <w:t>pro</w:t>
      </w:r>
      <w:r>
        <w:t xml:space="preserve">gimnazijos vadovų darbo pasiskirstymą. </w:t>
      </w:r>
    </w:p>
    <w:p w:rsidR="00291866" w:rsidRDefault="00E33F5B" w:rsidP="00E6130A">
      <w:pPr>
        <w:numPr>
          <w:ilvl w:val="1"/>
          <w:numId w:val="2"/>
        </w:numPr>
        <w:spacing w:after="0" w:line="240" w:lineRule="auto"/>
        <w:ind w:left="0" w:firstLine="851"/>
      </w:pPr>
      <w:r>
        <w:t>Prog</w:t>
      </w:r>
      <w:r w:rsidR="0066258D">
        <w:t xml:space="preserve">imnazijos direktorius: </w:t>
      </w:r>
    </w:p>
    <w:p w:rsidR="00291866" w:rsidRDefault="0066258D" w:rsidP="00E6130A">
      <w:pPr>
        <w:spacing w:after="0" w:line="240" w:lineRule="auto"/>
        <w:ind w:left="0" w:firstLine="851"/>
      </w:pPr>
      <w:r>
        <w:t>11.1.</w:t>
      </w:r>
      <w:r>
        <w:rPr>
          <w:rFonts w:ascii="Arial" w:eastAsia="Arial" w:hAnsi="Arial" w:cs="Arial"/>
        </w:rPr>
        <w:t xml:space="preserve"> </w:t>
      </w:r>
      <w:r>
        <w:t xml:space="preserve">paskiria asmenis, atsakingus už elektroninio dienyno administravimo, priežiūros ir duomenų tikslinimo darbus; </w:t>
      </w:r>
    </w:p>
    <w:p w:rsidR="00291866" w:rsidRDefault="0066258D" w:rsidP="00E6130A">
      <w:pPr>
        <w:spacing w:after="0" w:line="240" w:lineRule="auto"/>
        <w:ind w:left="0" w:firstLine="851"/>
      </w:pPr>
      <w:r>
        <w:t>11.2. užtikrina elektroninio dienyno veiklą, jo tvarkymą, informacijos saugumą, tikrumą ir patikimumą jame, elektroninio dienyno duomenų pagrindu dienyno sudarymą, jo išspausdinimą, perkėlimą į skaitmenines laikmenas, jo saugojimą teisės aktų nustatyta tvarka.</w:t>
      </w:r>
      <w:r>
        <w:rPr>
          <w:rFonts w:ascii="Tahoma" w:eastAsia="Tahoma" w:hAnsi="Tahoma" w:cs="Tahoma"/>
        </w:rPr>
        <w:t xml:space="preserve"> </w:t>
      </w:r>
    </w:p>
    <w:p w:rsidR="00291866" w:rsidRDefault="0066258D" w:rsidP="00E6130A">
      <w:pPr>
        <w:spacing w:after="0" w:line="240" w:lineRule="auto"/>
        <w:ind w:left="0" w:firstLine="851"/>
        <w:jc w:val="left"/>
      </w:pPr>
      <w:r>
        <w:t xml:space="preserve"> </w:t>
      </w:r>
    </w:p>
    <w:p w:rsidR="00291866" w:rsidRDefault="0066258D" w:rsidP="00E6130A">
      <w:pPr>
        <w:spacing w:after="0" w:line="240" w:lineRule="auto"/>
        <w:ind w:left="0" w:firstLine="0"/>
        <w:jc w:val="center"/>
      </w:pPr>
      <w:r>
        <w:rPr>
          <w:b/>
        </w:rPr>
        <w:t xml:space="preserve">III SKYRIUS </w:t>
      </w:r>
    </w:p>
    <w:p w:rsidR="00291866" w:rsidRDefault="0066258D" w:rsidP="00E6130A">
      <w:pPr>
        <w:spacing w:after="0" w:line="240" w:lineRule="auto"/>
        <w:ind w:left="0" w:firstLine="0"/>
        <w:jc w:val="center"/>
      </w:pPr>
      <w:r>
        <w:rPr>
          <w:b/>
        </w:rPr>
        <w:t xml:space="preserve">DIENYNO SUDARYMO ELEKTRONINIO DIENYNO DUOMENŲ PAGRINDU, </w:t>
      </w:r>
    </w:p>
    <w:p w:rsidR="00291866" w:rsidRDefault="0066258D" w:rsidP="00E6130A">
      <w:pPr>
        <w:spacing w:after="0" w:line="240" w:lineRule="auto"/>
        <w:ind w:left="0" w:firstLine="0"/>
        <w:jc w:val="center"/>
      </w:pPr>
      <w:r>
        <w:rPr>
          <w:b/>
        </w:rPr>
        <w:t xml:space="preserve">SPAUSDINIMAS, PERKĖLIMAS Į SKAITMENINĘ LAIKMENĄ </w:t>
      </w:r>
    </w:p>
    <w:p w:rsidR="00291866" w:rsidRDefault="0066258D" w:rsidP="00E6130A">
      <w:pPr>
        <w:spacing w:after="0" w:line="240" w:lineRule="auto"/>
        <w:ind w:left="0" w:firstLine="851"/>
        <w:jc w:val="center"/>
      </w:pPr>
      <w:r>
        <w:rPr>
          <w:b/>
        </w:rPr>
        <w:t xml:space="preserve"> </w:t>
      </w:r>
    </w:p>
    <w:p w:rsidR="00291866" w:rsidRDefault="0066258D" w:rsidP="00E6130A">
      <w:pPr>
        <w:spacing w:after="0" w:line="240" w:lineRule="auto"/>
        <w:ind w:left="0" w:firstLine="851"/>
      </w:pPr>
      <w:r>
        <w:t>12.</w:t>
      </w:r>
      <w:r>
        <w:rPr>
          <w:rFonts w:ascii="Arial" w:eastAsia="Arial" w:hAnsi="Arial" w:cs="Arial"/>
        </w:rPr>
        <w:t xml:space="preserve"> </w:t>
      </w:r>
      <w:r>
        <w:t xml:space="preserve">Mokinių ugdymo apskaita per mokslo metus vykdoma elektroniniame dienyne. Ugdymo procesui pasibaigus, bet ne vėliau kaip per 10 kalendorinių dienų, </w:t>
      </w:r>
      <w:r w:rsidR="00E33F5B">
        <w:t>pro</w:t>
      </w:r>
      <w:r>
        <w:t xml:space="preserve">gimnazijos direktoriaus pavaduotoja ugdymui: </w:t>
      </w:r>
    </w:p>
    <w:p w:rsidR="00291866" w:rsidRPr="00E6130A" w:rsidRDefault="0066258D" w:rsidP="00E6130A">
      <w:pPr>
        <w:spacing w:after="0" w:line="240" w:lineRule="auto"/>
        <w:ind w:left="0" w:firstLine="851"/>
        <w:rPr>
          <w:color w:val="auto"/>
        </w:rPr>
      </w:pPr>
      <w:r>
        <w:t>12.1.</w:t>
      </w:r>
      <w:r>
        <w:rPr>
          <w:rFonts w:ascii="Arial" w:eastAsia="Arial" w:hAnsi="Arial" w:cs="Arial"/>
        </w:rPr>
        <w:t xml:space="preserve"> </w:t>
      </w:r>
      <w:r>
        <w:t>iš elektroninio dienyno turi išspausdinti skyrių „Mokinių mokymosi pasiekimų apskaitos suvestinė“, išspausdintuose lapuose pasirašyti, patvirtindamas duomenų juose teisingumą, tikrumą, ir dėti į bylą</w:t>
      </w:r>
      <w:r w:rsidRPr="00E6130A">
        <w:rPr>
          <w:color w:val="auto"/>
        </w:rPr>
        <w:t xml:space="preserve">, tvarkomą Dokumentų tvarkymo ir apskaitos taisyklių, patvirtintų Lietuvos vyriausiojo archyvaro 2011 m. liepos 4 d. įsakymo Nr. V-118, nustatyta tvarka; </w:t>
      </w:r>
    </w:p>
    <w:p w:rsidR="00291866" w:rsidRDefault="0066258D" w:rsidP="00E6130A">
      <w:pPr>
        <w:spacing w:after="0" w:line="240" w:lineRule="auto"/>
        <w:ind w:left="0" w:firstLine="851"/>
      </w:pPr>
      <w:r>
        <w:t>12.2.</w:t>
      </w:r>
      <w:r>
        <w:rPr>
          <w:rFonts w:ascii="Arial" w:eastAsia="Arial" w:hAnsi="Arial" w:cs="Arial"/>
        </w:rPr>
        <w:t xml:space="preserve"> </w:t>
      </w:r>
      <w:r>
        <w:t xml:space="preserve">visą dienyną perkelia į skaitmeninę laikmeną; </w:t>
      </w:r>
    </w:p>
    <w:p w:rsidR="00291866" w:rsidRDefault="0066258D" w:rsidP="00E6130A">
      <w:pPr>
        <w:spacing w:after="0" w:line="240" w:lineRule="auto"/>
        <w:ind w:left="0" w:firstLine="851"/>
      </w:pPr>
      <w:r>
        <w:t>12.3.</w:t>
      </w:r>
      <w:r>
        <w:rPr>
          <w:rFonts w:ascii="Arial" w:eastAsia="Arial" w:hAnsi="Arial" w:cs="Arial"/>
        </w:rPr>
        <w:t xml:space="preserve"> </w:t>
      </w:r>
      <w:r>
        <w:t xml:space="preserve">teisės aktų nustatyta tvarka atsako už perkeltų į skaitmeninę laikmeną duomenų teisingumą, tikrumą ir autentiškumą. </w:t>
      </w:r>
    </w:p>
    <w:p w:rsidR="00291866" w:rsidRDefault="0066258D" w:rsidP="00E6130A">
      <w:pPr>
        <w:numPr>
          <w:ilvl w:val="1"/>
          <w:numId w:val="3"/>
        </w:numPr>
        <w:spacing w:after="0" w:line="240" w:lineRule="auto"/>
        <w:ind w:left="0" w:firstLine="851"/>
      </w:pPr>
      <w:r>
        <w:t>Dienyno skyriaus „Saugaus elgesio ir kiti instruktažai“, sudaryto elektroninio dienyno duomenų pagrindu, lapai išspausdinami kiekvieną kartą atlikus instruktažą. Mokiniai instruktažų lapuose pasirašo. „Saugaus elgesio ir kitų instruktažų“ lapai įsegami ir saugomi atskirame segtuve</w:t>
      </w:r>
      <w:r w:rsidR="00E33F5B">
        <w:t>.</w:t>
      </w:r>
      <w:r>
        <w:t xml:space="preserve"> </w:t>
      </w:r>
    </w:p>
    <w:p w:rsidR="00291866" w:rsidRDefault="0066258D" w:rsidP="00E6130A">
      <w:pPr>
        <w:numPr>
          <w:ilvl w:val="1"/>
          <w:numId w:val="3"/>
        </w:numPr>
        <w:spacing w:after="0" w:line="240" w:lineRule="auto"/>
        <w:ind w:left="0" w:firstLine="851"/>
      </w:pPr>
      <w:r>
        <w:t xml:space="preserve">Mokinių ugdomąją veiklą vykdančiam asmeniui nutraukus darbo sutartį per mokslo metus, jo tvarkytą mokinių ugdymo apskaitą patikrina direktoriaus pavaduotojas ugdymui ir perduoda ją tvarkyti kitam asmeniui. </w:t>
      </w:r>
    </w:p>
    <w:p w:rsidR="00291866" w:rsidRDefault="0066258D" w:rsidP="00E6130A">
      <w:pPr>
        <w:numPr>
          <w:ilvl w:val="1"/>
          <w:numId w:val="3"/>
        </w:numPr>
        <w:spacing w:after="0" w:line="240" w:lineRule="auto"/>
        <w:ind w:left="0" w:firstLine="851"/>
      </w:pPr>
      <w:r>
        <w:t>Elektroninio dienyno duomenų pagrindu sudarytame dienyne nustačius klaidą – klaidingą žodį, tekstą, skaičių ar įvertinimą, klaidą padaręs asmuo kartu su elektroninio dienyno administratoriumi, ją ištaiso, užtikrinant, kad elektroniniame dienyne liktų naikinamų/pakeistų ar kitaip koreguotų duomenų istorija (duomenys, kurie buvo pakeisti, asmens, kuris keitė duomenis vardas ir pavardė, keitimo data ir kt.). Elektroniniame dienyne atlikus „užrakinto“ mokinio ugdymo apskaitos duomens (</w:t>
      </w:r>
      <w:r w:rsidR="00E54EBB">
        <w:t>trimestro</w:t>
      </w:r>
      <w:r>
        <w:t>,</w:t>
      </w:r>
      <w:r w:rsidR="00E54EBB">
        <w:t xml:space="preserve"> metinio </w:t>
      </w:r>
      <w:r>
        <w:t>įvertinimo, papi</w:t>
      </w:r>
      <w:r w:rsidR="00E54EBB">
        <w:t>ldomo darbo įvertinimo) keitimą</w:t>
      </w:r>
      <w:r>
        <w:t xml:space="preserve">/ištaisymą sistema automatiškai siunčia vidinį pranešimą apie atliktus veiksmus elektroninio dienyno administratoriui, mokomojo dalyko, kurio mokymosi pasiekimų įvertinimas yra ištaisytas, mokytojui, mokiniui ir mokinio tėvams. Dėl „užrakinto“ pamokų lankomumo duomens keitimo/ištaisymo sistema automatiškai siunčia vidinį pranešimą apie atliktus elektroniniame dienyne veiksmus, mokiniui, kurio ugdymo apskaitos duomuo buvo ištaisytas, mokinio tėvams (globėjams, rūpintojams), mokytojui, vadovaujančiam klasės vadovui ir elektroninio dienyno administratoriui. </w:t>
      </w:r>
    </w:p>
    <w:p w:rsidR="00291866" w:rsidRDefault="0066258D" w:rsidP="00E6130A">
      <w:pPr>
        <w:numPr>
          <w:ilvl w:val="1"/>
          <w:numId w:val="3"/>
        </w:numPr>
        <w:spacing w:after="0" w:line="240" w:lineRule="auto"/>
        <w:ind w:left="0" w:firstLine="851"/>
      </w:pPr>
      <w:r>
        <w:t xml:space="preserve">Elektroniniame dienyne fiksavus mokinio </w:t>
      </w:r>
      <w:r w:rsidR="005043D7">
        <w:t>trimestro</w:t>
      </w:r>
      <w:r>
        <w:t xml:space="preserve">, metinį ar kito ugdymo laikotarpio vertinimo rezultatą, žinias apie mokinio praleistas pamokas per  </w:t>
      </w:r>
      <w:r w:rsidR="005043D7">
        <w:t>trimestrą</w:t>
      </w:r>
      <w:r>
        <w:t>, metus, jie patvirtinami automatiškai „užrakinant“ įrašytą atitinkamo laikotarpio duomenį (įvertinimą, praleistų, pateisintų</w:t>
      </w:r>
      <w:r w:rsidR="005043D7">
        <w:t>/</w:t>
      </w:r>
      <w:r>
        <w:t xml:space="preserve">nepateisintų pamokų skaičių iki tos dienos 24 val.). Jei „užrakinus“ duomenis nustatoma klaida, „atrakinimo“ faktas fiksuojamas surašant aktą apie duomenų keitimą. Dėl klaidos ištaisymo (duomenų keitimo) akte turi būti įrašyta ši informacija: dalyko pavadinimas ir pasiekimų įvertinimai skaičiumi ir (ar) žodžiu (klaidingas ir teisingas), praleistų ir pateisintų pamokų skaičius (klaidingas ir </w:t>
      </w:r>
      <w:r>
        <w:lastRenderedPageBreak/>
        <w:t xml:space="preserve">teisingas), mokinio, kurio dalyko mokymosi pasiekimų įvertinimas ar (ir) praleistų ir (ar) pateisintų pamokų skaičius keičiamas, vardas ir pavardė, dalyko mokytojo ar kito </w:t>
      </w:r>
      <w:r w:rsidR="005043D7">
        <w:t>progimnazijos</w:t>
      </w:r>
      <w:r>
        <w:t xml:space="preserve"> darbuotojo, taisiusio duomenis, vardas ir pavardė, elektroninio dienyno administratoriaus vardas ir pavardė, duomenų keitimo data, įvardinta priežastis, dėl kurios atliekamas duomenų taisymas, kiti su duomenų taisymu susiję duomenys. Aktą apie duomenų keitimą (klaidos ištaisymą) surašo klaidą padaręs asmuo arba kitas </w:t>
      </w:r>
      <w:r w:rsidR="005043D7">
        <w:t>pro</w:t>
      </w:r>
      <w:r>
        <w:t xml:space="preserve">gimnazijos paskirtas asmuo, jei, pvz., klaidą padaręs asmuo būtų nutraukęs darbo sutartį ir kt. Sudarytas aktas apie duomenų keitimą saugomas kartu su „Mokinių mokymosi pasiekimų apskaitos suvestine“. </w:t>
      </w:r>
    </w:p>
    <w:p w:rsidR="00291866" w:rsidRDefault="0066258D" w:rsidP="00E6130A">
      <w:pPr>
        <w:numPr>
          <w:ilvl w:val="1"/>
          <w:numId w:val="3"/>
        </w:numPr>
        <w:spacing w:after="0" w:line="240" w:lineRule="auto"/>
        <w:ind w:left="0" w:firstLine="851"/>
      </w:pPr>
      <w:r>
        <w:t>Asmenys (elektroninio dienyno pagrindu sudarantys dienyną, jį spausdinantys ir perkeliantys į skaitmenines laikmenas, administruojantys, prižiūrintys ir kt.), tvarkydami duomenis, vadovaujasi 2016 m. balandžio 27 d. Europos Parlamento ir Tarybos reglamentu (ES) 2016/679 dėl fizinių asmenų apsaugos tvarkant asmens duomenis ir dėl laisvo tokių duomenų judėjimo ir kuriuo panaikinama Direktyva 95/46/EB (Bendrasis duomenų apsaugos reglamentas) (OL 2016 L 119,</w:t>
      </w:r>
      <w:r w:rsidR="00E6130A">
        <w:t xml:space="preserve"> p. 1) ir Lietuvos Respublikos </w:t>
      </w:r>
      <w:r>
        <w:t xml:space="preserve">asmens duomenų teisinės apsaugos įstatymu. </w:t>
      </w:r>
    </w:p>
    <w:p w:rsidR="00291866" w:rsidRDefault="005043D7" w:rsidP="00E6130A">
      <w:pPr>
        <w:numPr>
          <w:ilvl w:val="1"/>
          <w:numId w:val="3"/>
        </w:numPr>
        <w:spacing w:after="0" w:line="240" w:lineRule="auto"/>
        <w:ind w:left="0" w:firstLine="851"/>
      </w:pPr>
      <w:r>
        <w:t>Prog</w:t>
      </w:r>
      <w:r w:rsidR="0066258D">
        <w:t xml:space="preserve">imnazijoje naudojami klasifikatoriai, skelbiami Švietimo ir mokslo informacinių sistemų, registrų ir klasifikatorių apskaitos informacinėje sistemoje (KRISIN) adresu www.krisin.smm.lt. Rengiant naujus klasifikatorius, naudojamos Švietimo ir mokslo srities registrams ir informacinėms sistemoms būdingų klasifikatorių kūrimo, tvarkymo ir naudojimo taisyklės, patvirtintos Lietuvos Respublikos švietimo ir mokslo ministro 2014 m. gruodžio 22 d. įsakymu Nr. V-1233 „Dėl Švietimo ir mokslo srities registrams ir informacinėms sistemoms būdingų klasifikatorių kūrimo, tvarkymo ir naudojimo taisyklių patvirtinimo“.  </w:t>
      </w:r>
    </w:p>
    <w:p w:rsidR="00291866" w:rsidRDefault="0066258D" w:rsidP="00E6130A">
      <w:pPr>
        <w:numPr>
          <w:ilvl w:val="1"/>
          <w:numId w:val="3"/>
        </w:numPr>
        <w:spacing w:after="0" w:line="240" w:lineRule="auto"/>
        <w:ind w:left="0" w:firstLine="851"/>
      </w:pPr>
      <w:r>
        <w:t xml:space="preserve">Numatoma </w:t>
      </w:r>
      <w:r w:rsidR="005043D7">
        <w:t>pro</w:t>
      </w:r>
      <w:r>
        <w:t>gimnazijos elektroninį dienyną integruoti su kit</w:t>
      </w:r>
      <w:r w:rsidR="00E6130A">
        <w:t xml:space="preserve">omis sistemomis ir registrais, </w:t>
      </w:r>
      <w:r>
        <w:t xml:space="preserve">pvz., mokinių mokymosi rezultatus eksportuojant į Mokinių registrą ir kt.   </w:t>
      </w:r>
    </w:p>
    <w:p w:rsidR="00291866" w:rsidRDefault="0066258D" w:rsidP="00E6130A">
      <w:pPr>
        <w:spacing w:after="0" w:line="240" w:lineRule="auto"/>
        <w:ind w:left="0" w:firstLine="851"/>
        <w:jc w:val="left"/>
      </w:pPr>
      <w:r>
        <w:t xml:space="preserve"> </w:t>
      </w:r>
    </w:p>
    <w:p w:rsidR="00291866" w:rsidRDefault="0066258D" w:rsidP="00E6130A">
      <w:pPr>
        <w:spacing w:after="0" w:line="240" w:lineRule="auto"/>
        <w:ind w:left="0" w:firstLine="0"/>
        <w:jc w:val="center"/>
      </w:pPr>
      <w:r>
        <w:rPr>
          <w:b/>
        </w:rPr>
        <w:t xml:space="preserve">IV SKYRIUS </w:t>
      </w:r>
    </w:p>
    <w:p w:rsidR="00291866" w:rsidRDefault="0066258D" w:rsidP="00E6130A">
      <w:pPr>
        <w:spacing w:after="0" w:line="240" w:lineRule="auto"/>
        <w:ind w:left="0" w:firstLine="0"/>
        <w:jc w:val="center"/>
      </w:pPr>
      <w:r>
        <w:rPr>
          <w:b/>
        </w:rPr>
        <w:t xml:space="preserve">DIENYNO SAUGOJIMAS </w:t>
      </w:r>
    </w:p>
    <w:p w:rsidR="00291866" w:rsidRDefault="0066258D" w:rsidP="00E6130A">
      <w:pPr>
        <w:spacing w:after="0" w:line="240" w:lineRule="auto"/>
        <w:ind w:left="0" w:firstLine="851"/>
        <w:jc w:val="left"/>
      </w:pPr>
      <w:r>
        <w:t xml:space="preserve"> </w:t>
      </w:r>
    </w:p>
    <w:p w:rsidR="00291866" w:rsidRPr="00E6130A" w:rsidRDefault="0066258D" w:rsidP="00E6130A">
      <w:pPr>
        <w:spacing w:after="0" w:line="240" w:lineRule="auto"/>
        <w:ind w:left="0" w:firstLine="851"/>
        <w:rPr>
          <w:color w:val="auto"/>
        </w:rPr>
      </w:pPr>
      <w:r>
        <w:t xml:space="preserve">20. Tvarkos aprašo nustatyta tvarka sudarytas, išspausdintas ir perkeltas į skaitmenines laikmenas dienynas saugomas Bendrojo lavinimo mokyklų dokumentų saugojimo terminų rodyklėje, patvirtintoje </w:t>
      </w:r>
      <w:r w:rsidRPr="00E6130A">
        <w:rPr>
          <w:color w:val="auto"/>
        </w:rPr>
        <w:t xml:space="preserve">Lietuvos Respublikos švietimo ir mokslo ministro ir Lietuvos archyvų departamento prie Lietuvos Respublikos Vyriausybės generalinio direktoriaus 2005 m. rugpjūčio 29 d. įsakymu Nr. ISAK-1776/V-83 „Dėl Bendrojo lavinimo mokyklų dokumentų saugojimo terminų rodyklės patvirtinimo“, nustatytą laiką. </w:t>
      </w:r>
    </w:p>
    <w:p w:rsidR="00291866" w:rsidRDefault="0066258D" w:rsidP="00E6130A">
      <w:pPr>
        <w:spacing w:after="0" w:line="240" w:lineRule="auto"/>
        <w:ind w:left="0" w:firstLine="851"/>
        <w:jc w:val="center"/>
      </w:pPr>
      <w:r>
        <w:t>_____________________________</w:t>
      </w:r>
    </w:p>
    <w:p w:rsidR="00291866" w:rsidRDefault="0066258D" w:rsidP="00E6130A">
      <w:pPr>
        <w:spacing w:after="0" w:line="240" w:lineRule="auto"/>
        <w:ind w:left="0" w:firstLine="0"/>
        <w:jc w:val="left"/>
      </w:pPr>
      <w:r>
        <w:rPr>
          <w:sz w:val="20"/>
        </w:rPr>
        <w:t xml:space="preserve"> </w:t>
      </w:r>
    </w:p>
    <w:p w:rsidR="00291866" w:rsidRDefault="0066258D" w:rsidP="00E6130A">
      <w:pPr>
        <w:spacing w:after="0" w:line="240" w:lineRule="auto"/>
        <w:ind w:left="0" w:firstLine="0"/>
        <w:jc w:val="left"/>
      </w:pPr>
      <w:r>
        <w:rPr>
          <w:sz w:val="20"/>
        </w:rPr>
        <w:t xml:space="preserve"> </w:t>
      </w:r>
    </w:p>
    <w:p w:rsidR="00291866" w:rsidRDefault="0066258D" w:rsidP="00E6130A">
      <w:pPr>
        <w:spacing w:after="0" w:line="240" w:lineRule="auto"/>
        <w:ind w:left="0" w:firstLine="0"/>
        <w:jc w:val="left"/>
      </w:pPr>
      <w:r>
        <w:rPr>
          <w:sz w:val="20"/>
        </w:rPr>
        <w:t xml:space="preserve"> </w:t>
      </w:r>
    </w:p>
    <w:p w:rsidR="00291866" w:rsidRDefault="0066258D" w:rsidP="00E6130A">
      <w:pPr>
        <w:spacing w:after="0" w:line="240" w:lineRule="auto"/>
        <w:ind w:left="0" w:firstLine="0"/>
        <w:jc w:val="left"/>
      </w:pPr>
      <w:r>
        <w:t xml:space="preserve"> </w:t>
      </w:r>
    </w:p>
    <w:p w:rsidR="00291866" w:rsidRDefault="0066258D" w:rsidP="00E6130A">
      <w:pPr>
        <w:spacing w:after="0" w:line="240" w:lineRule="auto"/>
        <w:ind w:left="0" w:firstLine="0"/>
        <w:jc w:val="left"/>
      </w:pPr>
      <w:r>
        <w:t xml:space="preserve"> </w:t>
      </w:r>
    </w:p>
    <w:p w:rsidR="00291866" w:rsidRDefault="0066258D" w:rsidP="00E6130A">
      <w:pPr>
        <w:spacing w:after="0" w:line="240" w:lineRule="auto"/>
        <w:ind w:left="0" w:firstLine="0"/>
        <w:jc w:val="left"/>
      </w:pPr>
      <w:r>
        <w:rPr>
          <w:sz w:val="20"/>
        </w:rPr>
        <w:t xml:space="preserve"> </w:t>
      </w:r>
    </w:p>
    <w:sectPr w:rsidR="00291866">
      <w:pgSz w:w="11906" w:h="16838"/>
      <w:pgMar w:top="1137" w:right="562" w:bottom="1357"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C8C"/>
    <w:multiLevelType w:val="hybridMultilevel"/>
    <w:tmpl w:val="AD64623A"/>
    <w:lvl w:ilvl="0" w:tplc="A4A4B4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05B0A">
      <w:start w:val="13"/>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6A1B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CF48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6A2C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4C75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A3E6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A32C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A2E5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3C6531"/>
    <w:multiLevelType w:val="hybridMultilevel"/>
    <w:tmpl w:val="8C2614C6"/>
    <w:lvl w:ilvl="0" w:tplc="2D9AF2D2">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0CC1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2128E">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BCD0CE">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882D0">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28484">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AF7B4">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072F0">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C1094">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D44357"/>
    <w:multiLevelType w:val="hybridMultilevel"/>
    <w:tmpl w:val="4BDA40EE"/>
    <w:lvl w:ilvl="0" w:tplc="4790E2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26166">
      <w:start w:val="10"/>
      <w:numFmt w:val="decimal"/>
      <w:lvlRestart w:val="0"/>
      <w:lvlText w:val="%2."/>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0547C">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C4EE">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69BDA">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03048">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898BC">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EC10C">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68044">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C66212"/>
    <w:multiLevelType w:val="hybridMultilevel"/>
    <w:tmpl w:val="51E8B3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AC05DB8"/>
    <w:multiLevelType w:val="hybridMultilevel"/>
    <w:tmpl w:val="ECE809E8"/>
    <w:lvl w:ilvl="0" w:tplc="ECC048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66"/>
    <w:rsid w:val="00291866"/>
    <w:rsid w:val="005043D7"/>
    <w:rsid w:val="0066258D"/>
    <w:rsid w:val="00A61B6D"/>
    <w:rsid w:val="00E33F5B"/>
    <w:rsid w:val="00E54EBB"/>
    <w:rsid w:val="00E613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E39"/>
  <w15:docId w15:val="{49DDF0EC-FBC6-4ECA-A9DD-BD04DBCC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68" w:lineRule="auto"/>
      <w:ind w:left="6272" w:firstLine="561"/>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7840</Words>
  <Characters>4470</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Sekretore</dc:creator>
  <cp:keywords/>
  <cp:lastModifiedBy>Vilma</cp:lastModifiedBy>
  <cp:revision>2</cp:revision>
  <dcterms:created xsi:type="dcterms:W3CDTF">2021-02-22T11:15:00Z</dcterms:created>
  <dcterms:modified xsi:type="dcterms:W3CDTF">2021-02-22T11:15:00Z</dcterms:modified>
</cp:coreProperties>
</file>